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tbl>
      <w:tblPr>
        <w:tblStyle w:val="Table12"/>
        <w:tblW w:w="942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88"/>
        <w:gridCol w:w="2267"/>
        <w:gridCol w:w="180"/>
        <w:gridCol w:w="868"/>
        <w:gridCol w:w="1230"/>
        <w:gridCol w:w="2987"/>
      </w:tblGrid>
      <w:tr>
        <w:trPr/>
        <w:tc>
          <w:tcPr>
            <w:tcW w:w="94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12 – COELHO NETO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End: CIEP Antônio Candeia Filho - Av Brasil, s/n° - Coelho Neto - CEP 21530-000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Tel: 3372-0999 / 98909-1422 / 3014-3713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ct12coelhoneto@prefeitura.rio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Acari, Coelho Neto, Costa Barros, Guadalupe, Barros Filho, Anchieta, Parque Anchieta, Mariópolis, Parque Colúmbia, Pavuna, Ricardo de Albuquerque.</w:t>
            </w:r>
          </w:p>
        </w:tc>
      </w:tr>
      <w:tr>
        <w:trPr/>
        <w:tc>
          <w:tcPr>
            <w:tcW w:w="94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André Roberto Amaro de Albuquerque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Renata da Silva Vicente Carvalho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Jupira Borges dos Santos Carvalho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Lucilene Pimenta dos Santos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Ivan de Souza</w:t>
            </w:r>
          </w:p>
        </w:tc>
      </w:tr>
      <w:tr>
        <w:trPr/>
        <w:tc>
          <w:tcPr>
            <w:tcW w:w="94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Jupira Borges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Renata Vicente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André Roberto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Ivan de Souza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Lucilene Pimenta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Jupira Borges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Renata Vicente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André Roberto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Lucilene Pimenta</w:t>
            </w:r>
          </w:p>
        </w:tc>
      </w:tr>
      <w:tr>
        <w:trPr/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Ivan de Souza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Lucilene Pimenta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Jupira Borges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Renata Vicente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André Roberto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Ivan de Souza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Lucilene Pimenta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Jupira Borges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Renata Vicente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André Roberto</w:t>
            </w:r>
          </w:p>
        </w:tc>
      </w:tr>
      <w:tr>
        <w:trPr/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Ivan de Souza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Lucilene Pimenta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Jupira Borges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Renata Vicente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André Roberto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Ivan de Souza</w:t>
            </w:r>
          </w:p>
        </w:tc>
      </w:tr>
      <w:tr>
        <w:trPr/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Lucilene Pimenta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Jupira Borges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LibreOffice/7.4.7.2$Windows_X86_64 LibreOffice_project/723314e595e8007d3cf785c16538505a1c878ca5</Application>
  <AppVersion>15.0000</AppVersion>
  <Pages>2</Pages>
  <Words>279</Words>
  <Characters>1304</Characters>
  <CharactersWithSpaces>1513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2026-07-16T19:19:25Z</dcterms:modified>
  <cp:revision>13</cp:revision>
  <dc:subject/>
  <dc:title/>
</cp:coreProperties>
</file>