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"/>
        <w:pageBreakBefore w:val="false"/>
        <w:widowControl w:val="false"/>
        <w:pBdr/>
        <w:shd w:val="clear" w:fill="auto"/>
        <w:bidi w:val="0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/>
      </w:r>
    </w:p>
    <w:tbl>
      <w:tblPr>
        <w:tblStyle w:val="Table11"/>
        <w:tblW w:w="948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90"/>
        <w:gridCol w:w="2339"/>
        <w:gridCol w:w="106"/>
        <w:gridCol w:w="883"/>
        <w:gridCol w:w="1142"/>
        <w:gridCol w:w="3120"/>
      </w:tblGrid>
      <w:tr>
        <w:trPr/>
        <w:tc>
          <w:tcPr>
            <w:tcW w:w="9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CONSELHO TUTELAR 11 – BONSUCESSO</w:t>
            </w:r>
          </w:p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End: Rua da Regeneração, n° 654 – Bonsucesso - CEP 21040-170</w:t>
            </w:r>
          </w:p>
          <w:p>
            <w:pPr>
              <w:pStyle w:val="Normal1"/>
              <w:widowControl w:val="false"/>
              <w:spacing w:lineRule="auto" w:line="276"/>
              <w:ind w:left="-135" w:right="-84" w:hanging="5"/>
              <w:rPr>
                <w:rFonts w:ascii="Arial" w:hAnsi="Arial" w:eastAsia="Arial" w:cs="Arial"/>
                <w:sz w:val="26"/>
                <w:szCs w:val="26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</w:t>
            </w:r>
            <w:r>
              <w:rPr>
                <w:rFonts w:eastAsia="Arial" w:cs="Arial" w:ascii="Arial" w:hAnsi="Arial"/>
                <w:highlight w:val="white"/>
              </w:rPr>
              <w:t>Tel: 2573-1013 / 98909-1432 /</w:t>
            </w:r>
            <w:r>
              <w:rPr>
                <w:rFonts w:eastAsia="Arial" w:cs="Arial" w:ascii="Arial" w:hAnsi="Arial"/>
                <w:sz w:val="26"/>
                <w:szCs w:val="26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color w:val="222222"/>
                <w:highlight w:val="white"/>
              </w:rPr>
              <w:t>2084-7863</w:t>
            </w:r>
            <w:r>
              <w:rPr>
                <w:rFonts w:eastAsia="Arial" w:cs="Arial" w:ascii="Arial" w:hAnsi="Arial"/>
                <w:sz w:val="26"/>
                <w:szCs w:val="26"/>
                <w:highlight w:val="white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Email:ct11bonsucesso@prefeitura.rio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BAIRROS DE ABRANGÊNCIA: Bonsucesso, Cidade Universitária, Complexo da Maré e Manguinhos (Leopoldo Bulhões).</w:t>
            </w:r>
          </w:p>
        </w:tc>
      </w:tr>
      <w:tr>
        <w:trPr/>
        <w:tc>
          <w:tcPr>
            <w:tcW w:w="9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Solange Maria de Oliveira Silva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Danielle Florêncio da Cruz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Jonatan Peixoto de Castro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Luana Santana Barbosa</w:t>
            </w:r>
          </w:p>
        </w:tc>
      </w:tr>
      <w:tr>
        <w:trPr/>
        <w:tc>
          <w:tcPr>
            <w:tcW w:w="4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Jader Fagundes da Cruz</w:t>
            </w:r>
          </w:p>
        </w:tc>
      </w:tr>
      <w:tr>
        <w:trPr/>
        <w:tc>
          <w:tcPr>
            <w:tcW w:w="9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Jader Fagundes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Jonatan Peixoto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Solange Maria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Luana Santana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Danielle Florêncio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Jader Fagundes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Jonatan Peixoto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Solange Maria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Danielle Florêncio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Luana Santana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Danielle Florêncio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Jader Fagundes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Jonatan Peixoto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Solange Maria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Luana Santana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Danielle Florêncio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Jader Fagundes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Jonatan Peixoto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Solange Maria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Luana Santana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Danielle Florêncio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Jader Fagundes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Jonatan Peixoto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Solange Maria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Luana Santana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Danielle Florêncio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Jader Fagundes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LibreOffice/7.4.7.2$Windows_X86_64 LibreOffice_project/723314e595e8007d3cf785c16538505a1c878ca5</Application>
  <AppVersion>15.0000</AppVersion>
  <Pages>2</Pages>
  <Words>257</Words>
  <Characters>1250</Characters>
  <CharactersWithSpaces>1441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2026-07-16T19:18:48Z</dcterms:modified>
  <cp:revision>12</cp:revision>
  <dc:subject/>
  <dc:title/>
</cp:coreProperties>
</file>