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10"/>
        <w:tblW w:w="946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338"/>
        <w:gridCol w:w="106"/>
        <w:gridCol w:w="885"/>
        <w:gridCol w:w="1139"/>
        <w:gridCol w:w="3107"/>
      </w:tblGrid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10 – SANTA CRUZ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End.: Rua Lopes de Moura, n.º 58, Santa Cruz. CEP 23.515-020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Tel.: 3395-0988 / 3395-2623 / 98909-1440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-99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ct10santacruz@prefeitura.rio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Paciência, Santa Cruz, Sepetiba, Nova Sepetiba.</w:t>
            </w:r>
          </w:p>
        </w:tc>
      </w:tr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Marcia Cristina dos Anjos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Keila Salcedo Bagarelli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Dayana Lopes da Costa</w:t>
            </w:r>
          </w:p>
        </w:tc>
      </w:tr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Dayana Lopes 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Keila Salcedo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Marcia Cristina dos Anjos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</w:tr>
      <w:tr>
        <w:trPr>
          <w:trHeight w:val="290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Dayana Lopes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Keila Salcedo i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Marcia Cristina dos Anjos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Dayana Lopes 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Keila Salcedo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Marcia Cristina dos Anjos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Dayana Lopes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Keila Salcedo 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Marcia Cristina dos Anjos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Dayana Lopes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Keila Salcedo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Marcia Cristina dos Anjos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Sthefany Ferman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Marcele de Senna 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LibreOffice/7.4.7.2$Windows_X86_64 LibreOffice_project/723314e595e8007d3cf785c16538505a1c878ca5</Application>
  <AppVersion>15.0000</AppVersion>
  <Pages>1</Pages>
  <Words>269</Words>
  <Characters>1220</Characters>
  <CharactersWithSpaces>1435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2026-07-16T19:15:54Z</dcterms:modified>
  <cp:revision>10</cp:revision>
  <dc:subject/>
  <dc:title/>
</cp:coreProperties>
</file>